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169D" w14:textId="3B38A306" w:rsidR="00BF7DB2" w:rsidRPr="00B60681" w:rsidRDefault="00BF7DB2" w:rsidP="00BF7DB2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Προς μαθητές/</w:t>
      </w:r>
      <w:r w:rsidR="008438B2">
        <w:rPr>
          <w:rFonts w:ascii="Arial" w:hAnsi="Arial" w:cs="Arial"/>
          <w:b/>
          <w:sz w:val="24"/>
          <w:szCs w:val="24"/>
          <w:lang w:val="el-GR"/>
        </w:rPr>
        <w:t>μαθή</w:t>
      </w:r>
      <w:r>
        <w:rPr>
          <w:rFonts w:ascii="Arial" w:hAnsi="Arial" w:cs="Arial"/>
          <w:b/>
          <w:sz w:val="24"/>
          <w:szCs w:val="24"/>
          <w:lang w:val="el-GR"/>
        </w:rPr>
        <w:t>τριες Δημοσίων Σχολείων Μέσης Εκπαίδευσης και Ιδιωτικών Σχολείων Ιδίου Τύπου</w:t>
      </w:r>
      <w:r w:rsidR="008845D1">
        <w:rPr>
          <w:rFonts w:ascii="Arial" w:hAnsi="Arial" w:cs="Arial"/>
          <w:b/>
          <w:sz w:val="24"/>
          <w:szCs w:val="24"/>
          <w:lang w:val="el-GR"/>
        </w:rPr>
        <w:t xml:space="preserve"> και κάθε/κάθε μία ενδιαφερόμενο/</w:t>
      </w:r>
      <w:proofErr w:type="spellStart"/>
      <w:r w:rsidR="008845D1">
        <w:rPr>
          <w:rFonts w:ascii="Arial" w:hAnsi="Arial" w:cs="Arial"/>
          <w:b/>
          <w:sz w:val="24"/>
          <w:szCs w:val="24"/>
          <w:lang w:val="el-GR"/>
        </w:rPr>
        <w:t>νη</w:t>
      </w:r>
      <w:proofErr w:type="spellEnd"/>
      <w:r w:rsidR="008845D1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55F9E099" w14:textId="77777777" w:rsidR="00BF7DB2" w:rsidRDefault="00BF7DB2" w:rsidP="00BF7DB2">
      <w:pPr>
        <w:rPr>
          <w:rFonts w:ascii="Arial" w:hAnsi="Arial" w:cs="Arial"/>
          <w:b/>
          <w:sz w:val="28"/>
          <w:szCs w:val="28"/>
          <w:lang w:val="el-GR"/>
        </w:rPr>
      </w:pPr>
    </w:p>
    <w:p w14:paraId="32F5BF0D" w14:textId="6A65F007" w:rsidR="00BF7DB2" w:rsidRDefault="000C3FBE" w:rsidP="00BF7DB2">
      <w:pPr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Σας ενημερώνουμε για το ακόλουθο</w:t>
      </w:r>
      <w:r w:rsidR="00BF7DB2">
        <w:rPr>
          <w:rFonts w:ascii="Arial" w:hAnsi="Arial" w:cs="Arial"/>
          <w:b/>
          <w:sz w:val="28"/>
          <w:szCs w:val="28"/>
          <w:lang w:val="el-GR"/>
        </w:rPr>
        <w:t>:</w:t>
      </w:r>
    </w:p>
    <w:p w14:paraId="4339F2D9" w14:textId="19A02C23" w:rsidR="008845D1" w:rsidRDefault="00FE4D9B" w:rsidP="008845D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l-GR"/>
        </w:rPr>
      </w:pPr>
      <w:r w:rsidRPr="0022330E">
        <w:rPr>
          <w:rStyle w:val="Strong"/>
          <w:rFonts w:ascii="Arial" w:hAnsi="Arial" w:cs="Arial"/>
          <w:color w:val="000000"/>
          <w:sz w:val="32"/>
          <w:szCs w:val="32"/>
          <w:lang w:val="el-GR"/>
        </w:rPr>
        <w:t xml:space="preserve">Πρόγραμμα </w:t>
      </w:r>
      <w:r w:rsidRPr="0022330E"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  <w:lang w:val="el-GR"/>
        </w:rPr>
        <w:t>«</w:t>
      </w:r>
      <w:r w:rsidRPr="0022330E"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>early admission</w:t>
      </w:r>
      <w:r w:rsidRPr="0022330E"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  <w:lang w:val="el-GR"/>
        </w:rPr>
        <w:t>» Πανεπιστημίου Μαδρίτης, Ισπανία</w:t>
      </w:r>
      <w:r w:rsidR="008845D1" w:rsidRPr="008845D1">
        <w:rPr>
          <w:rFonts w:ascii="Arial" w:hAnsi="Arial" w:cs="Arial"/>
          <w:b/>
          <w:bCs/>
          <w:sz w:val="28"/>
          <w:szCs w:val="28"/>
          <w:lang w:val="el-GR"/>
        </w:rPr>
        <w:t>:</w:t>
      </w:r>
    </w:p>
    <w:p w14:paraId="3F9D0649" w14:textId="77777777" w:rsidR="008845D1" w:rsidRPr="008845D1" w:rsidRDefault="008845D1" w:rsidP="008845D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l-GR"/>
        </w:rPr>
      </w:pPr>
    </w:p>
    <w:p w14:paraId="2E725FFF" w14:textId="039F90F7" w:rsidR="00FE4D9B" w:rsidRDefault="00FE4D9B" w:rsidP="00FE4D9B">
      <w:pPr>
        <w:pStyle w:val="ListParagraph"/>
        <w:shd w:val="clear" w:color="auto" w:fill="FFFFFF"/>
        <w:ind w:hanging="360"/>
        <w:jc w:val="both"/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  <w:lang w:val="el-GR"/>
        </w:rPr>
      </w:pPr>
      <w:r w:rsidRPr="00FE4D9B">
        <w:rPr>
          <w:rFonts w:ascii="Arial" w:hAnsi="Arial" w:cs="Arial"/>
          <w:color w:val="000000"/>
          <w:sz w:val="28"/>
          <w:szCs w:val="28"/>
          <w:lang w:val="el-GR"/>
        </w:rPr>
        <w:t>Το Πανεπιστήμιο</w:t>
      </w:r>
      <w:r w:rsidRPr="00FE4D9B">
        <w:rPr>
          <w:rFonts w:ascii="Arial" w:hAnsi="Arial" w:cs="Arial"/>
          <w:color w:val="000000"/>
          <w:sz w:val="28"/>
          <w:szCs w:val="28"/>
        </w:rPr>
        <w:t> </w:t>
      </w:r>
      <w:r w:rsidRPr="00FE4D9B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</w:rPr>
        <w:t>Complutense</w:t>
      </w:r>
      <w:r w:rsidRPr="00FE4D9B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  <w:lang w:val="el-GR"/>
        </w:rPr>
        <w:t xml:space="preserve"> Μαδρίτης στην Ισπανία προσφέρει</w:t>
      </w:r>
      <w:r w:rsidRPr="00FE4D9B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FE4D9B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  <w:lang w:val="el-GR"/>
        </w:rPr>
        <w:t>το πρόγραμμα «</w:t>
      </w:r>
      <w:r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</w:rPr>
        <w:t>E</w:t>
      </w:r>
      <w:r w:rsidRPr="00FE4D9B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</w:rPr>
        <w:t>arly </w:t>
      </w:r>
      <w:r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</w:rPr>
        <w:t>A</w:t>
      </w:r>
      <w:r w:rsidRPr="00FE4D9B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</w:rPr>
        <w:t>dmission</w:t>
      </w:r>
      <w:r w:rsidRPr="00FE4D9B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  <w:lang w:val="el-GR"/>
        </w:rPr>
        <w:t>» για μαθητές/</w:t>
      </w:r>
      <w:proofErr w:type="spellStart"/>
      <w:r w:rsidRPr="00FE4D9B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  <w:lang w:val="el-GR"/>
        </w:rPr>
        <w:t>τριες</w:t>
      </w:r>
      <w:proofErr w:type="spellEnd"/>
      <w:r w:rsidRPr="00FE4D9B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  <w:lang w:val="el-GR"/>
        </w:rPr>
        <w:t xml:space="preserve"> που ενδιαφέρονται για εισδοχή στα Ισπανικά Πανεπιστήμια αλλά δεν πληρούν τις προϋποθέσεις για εισδοχή στο 1</w:t>
      </w:r>
      <w:r w:rsidRPr="00FE4D9B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  <w:vertAlign w:val="superscript"/>
          <w:lang w:val="el-GR"/>
        </w:rPr>
        <w:t>ο</w:t>
      </w:r>
      <w:r w:rsidRPr="00FE4D9B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FE4D9B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  <w:lang w:val="el-GR"/>
        </w:rPr>
        <w:t>έτος σπουδών</w:t>
      </w:r>
      <w:r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  <w:lang w:val="el-GR"/>
        </w:rPr>
        <w:t>.</w:t>
      </w:r>
    </w:p>
    <w:p w14:paraId="1B88FD05" w14:textId="77777777" w:rsidR="00FE4D9B" w:rsidRPr="00FE4D9B" w:rsidRDefault="00FE4D9B" w:rsidP="00FE4D9B">
      <w:pPr>
        <w:pStyle w:val="ListParagraph"/>
        <w:shd w:val="clear" w:color="auto" w:fill="FFFFFF"/>
        <w:ind w:hanging="360"/>
        <w:jc w:val="both"/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  <w:lang w:val="el-GR"/>
        </w:rPr>
      </w:pPr>
    </w:p>
    <w:p w14:paraId="74D98F47" w14:textId="77777777" w:rsidR="00FE4D9B" w:rsidRPr="00FE4D9B" w:rsidRDefault="00FE4D9B" w:rsidP="00FE4D9B">
      <w:pPr>
        <w:pStyle w:val="ListParagraph"/>
        <w:shd w:val="clear" w:color="auto" w:fill="FFFFFF"/>
        <w:ind w:hanging="360"/>
        <w:jc w:val="both"/>
        <w:rPr>
          <w:rFonts w:ascii="Roboto" w:hAnsi="Roboto"/>
          <w:color w:val="000000"/>
          <w:sz w:val="28"/>
          <w:szCs w:val="28"/>
          <w:lang w:val="el-GR"/>
        </w:rPr>
      </w:pPr>
      <w:r w:rsidRPr="00FE4D9B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  <w:lang w:val="el-GR"/>
        </w:rPr>
        <w:t>Ακολουθεί σχετικός σύνδεσμος</w:t>
      </w:r>
      <w:r w:rsidRPr="00FE4D9B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Pr="00FE4D9B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https</w:t>
        </w:r>
        <w:r w:rsidRPr="00FE4D9B">
          <w:rPr>
            <w:rStyle w:val="Hyperlink"/>
            <w:rFonts w:ascii="Arial" w:hAnsi="Arial" w:cs="Arial"/>
            <w:sz w:val="28"/>
            <w:szCs w:val="28"/>
            <w:shd w:val="clear" w:color="auto" w:fill="FFFFFF"/>
            <w:lang w:val="el-GR"/>
          </w:rPr>
          <w:t>://</w:t>
        </w:r>
        <w:r w:rsidRPr="00FE4D9B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www</w:t>
        </w:r>
        <w:r w:rsidRPr="00FE4D9B">
          <w:rPr>
            <w:rStyle w:val="Hyperlink"/>
            <w:rFonts w:ascii="Arial" w:hAnsi="Arial" w:cs="Arial"/>
            <w:sz w:val="28"/>
            <w:szCs w:val="28"/>
            <w:shd w:val="clear" w:color="auto" w:fill="FFFFFF"/>
            <w:lang w:val="el-GR"/>
          </w:rPr>
          <w:t>.</w:t>
        </w:r>
        <w:proofErr w:type="spellStart"/>
        <w:r w:rsidRPr="00FE4D9B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ucm</w:t>
        </w:r>
        <w:proofErr w:type="spellEnd"/>
        <w:r w:rsidRPr="00FE4D9B">
          <w:rPr>
            <w:rStyle w:val="Hyperlink"/>
            <w:rFonts w:ascii="Arial" w:hAnsi="Arial" w:cs="Arial"/>
            <w:sz w:val="28"/>
            <w:szCs w:val="28"/>
            <w:shd w:val="clear" w:color="auto" w:fill="FFFFFF"/>
            <w:lang w:val="el-GR"/>
          </w:rPr>
          <w:t>.</w:t>
        </w:r>
        <w:r w:rsidRPr="00FE4D9B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es</w:t>
        </w:r>
        <w:r w:rsidRPr="00FE4D9B">
          <w:rPr>
            <w:rStyle w:val="Hyperlink"/>
            <w:rFonts w:ascii="Arial" w:hAnsi="Arial" w:cs="Arial"/>
            <w:sz w:val="28"/>
            <w:szCs w:val="28"/>
            <w:shd w:val="clear" w:color="auto" w:fill="FFFFFF"/>
            <w:lang w:val="el-GR"/>
          </w:rPr>
          <w:t>/</w:t>
        </w:r>
        <w:r w:rsidRPr="00FE4D9B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early</w:t>
        </w:r>
        <w:r w:rsidRPr="00FE4D9B">
          <w:rPr>
            <w:rStyle w:val="Hyperlink"/>
            <w:rFonts w:ascii="Arial" w:hAnsi="Arial" w:cs="Arial"/>
            <w:sz w:val="28"/>
            <w:szCs w:val="28"/>
            <w:shd w:val="clear" w:color="auto" w:fill="FFFFFF"/>
            <w:lang w:val="el-GR"/>
          </w:rPr>
          <w:t>-</w:t>
        </w:r>
        <w:r w:rsidRPr="00FE4D9B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admission</w:t>
        </w:r>
      </w:hyperlink>
    </w:p>
    <w:p w14:paraId="595A883C" w14:textId="77777777" w:rsidR="00FE4D9B" w:rsidRPr="007134D2" w:rsidRDefault="00FE4D9B" w:rsidP="00FE4D9B">
      <w:pPr>
        <w:pStyle w:val="NormalWeb"/>
        <w:shd w:val="clear" w:color="auto" w:fill="FFFFFF"/>
        <w:rPr>
          <w:rFonts w:ascii="Roboto" w:hAnsi="Roboto"/>
          <w:color w:val="000000"/>
          <w:sz w:val="20"/>
          <w:szCs w:val="20"/>
          <w:lang w:val="el-GR"/>
        </w:rPr>
      </w:pPr>
      <w:r>
        <w:rPr>
          <w:rFonts w:ascii="Roboto" w:hAnsi="Roboto"/>
          <w:color w:val="000000"/>
          <w:sz w:val="20"/>
          <w:szCs w:val="20"/>
        </w:rPr>
        <w:t> </w:t>
      </w:r>
    </w:p>
    <w:p w14:paraId="16CE7EE8" w14:textId="0AE7573C" w:rsidR="00B75E63" w:rsidRDefault="00B75E63" w:rsidP="00BF7DB2">
      <w:pPr>
        <w:ind w:left="360"/>
        <w:jc w:val="both"/>
        <w:rPr>
          <w:rFonts w:ascii="Arial" w:hAnsi="Arial" w:cs="Arial"/>
          <w:bCs/>
          <w:i/>
          <w:iCs/>
          <w:sz w:val="24"/>
          <w:szCs w:val="24"/>
          <w:lang w:val="el-GR"/>
        </w:rPr>
      </w:pPr>
    </w:p>
    <w:p w14:paraId="680A612D" w14:textId="77777777" w:rsidR="00B75E63" w:rsidRDefault="00B75E63" w:rsidP="00BF7DB2">
      <w:pPr>
        <w:ind w:left="360"/>
        <w:jc w:val="both"/>
        <w:rPr>
          <w:rFonts w:ascii="Arial" w:hAnsi="Arial" w:cs="Arial"/>
          <w:bCs/>
          <w:i/>
          <w:iCs/>
          <w:sz w:val="24"/>
          <w:szCs w:val="24"/>
          <w:lang w:val="el-GR"/>
        </w:rPr>
      </w:pPr>
    </w:p>
    <w:p w14:paraId="01A454C5" w14:textId="5345E3BF" w:rsidR="00BF7DB2" w:rsidRPr="00BF7DB2" w:rsidRDefault="00BF7DB2" w:rsidP="00BF7DB2">
      <w:pPr>
        <w:ind w:left="360"/>
        <w:rPr>
          <w:rFonts w:ascii="Arial" w:hAnsi="Arial" w:cs="Arial"/>
          <w:bCs/>
          <w:i/>
          <w:iCs/>
          <w:sz w:val="24"/>
          <w:szCs w:val="24"/>
          <w:lang w:val="el-GR"/>
        </w:rPr>
      </w:pPr>
      <w:r w:rsidRPr="00BF7DB2">
        <w:rPr>
          <w:rFonts w:ascii="Arial" w:hAnsi="Arial" w:cs="Arial"/>
          <w:bCs/>
          <w:i/>
          <w:iCs/>
          <w:sz w:val="24"/>
          <w:szCs w:val="24"/>
          <w:lang w:val="el-GR"/>
        </w:rPr>
        <w:t xml:space="preserve">Από την Επιθεώρηση Συμβουλευτικής και Επαγγελματικής Αγωγής, </w:t>
      </w:r>
    </w:p>
    <w:p w14:paraId="1854C07E" w14:textId="77777777" w:rsidR="00BF7DB2" w:rsidRPr="00BF7DB2" w:rsidRDefault="00BF7DB2" w:rsidP="00BF7DB2">
      <w:pPr>
        <w:ind w:left="360"/>
        <w:rPr>
          <w:rFonts w:ascii="Arial" w:hAnsi="Arial" w:cs="Arial"/>
          <w:bCs/>
          <w:i/>
          <w:iCs/>
          <w:sz w:val="24"/>
          <w:szCs w:val="24"/>
          <w:lang w:val="el-GR"/>
        </w:rPr>
      </w:pPr>
      <w:r w:rsidRPr="00BF7DB2">
        <w:rPr>
          <w:rFonts w:ascii="Arial" w:hAnsi="Arial" w:cs="Arial"/>
          <w:bCs/>
          <w:i/>
          <w:iCs/>
          <w:sz w:val="24"/>
          <w:szCs w:val="24"/>
          <w:lang w:val="el-GR"/>
        </w:rPr>
        <w:t>Υπηρεσία Συμβουλευτικής και Επαγγελματικής Αγωγής, ΔΜΓΕ –ΥΠΑΝ</w:t>
      </w:r>
    </w:p>
    <w:p w14:paraId="4F11B848" w14:textId="713EE704" w:rsidR="004E30AC" w:rsidRDefault="004E30AC">
      <w:pPr>
        <w:rPr>
          <w:lang w:val="el-GR"/>
        </w:rPr>
      </w:pPr>
    </w:p>
    <w:p w14:paraId="15318555" w14:textId="27D4D18A" w:rsidR="00B75E63" w:rsidRDefault="00B75E63">
      <w:pPr>
        <w:rPr>
          <w:lang w:val="el-GR"/>
        </w:rPr>
      </w:pPr>
    </w:p>
    <w:p w14:paraId="2A7775CC" w14:textId="57015777" w:rsidR="00B75E63" w:rsidRPr="009F485D" w:rsidRDefault="00886104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10</w:t>
      </w:r>
      <w:r w:rsidR="00B75E63" w:rsidRPr="009F485D">
        <w:rPr>
          <w:rFonts w:ascii="Arial" w:hAnsi="Arial" w:cs="Arial"/>
          <w:sz w:val="24"/>
          <w:szCs w:val="24"/>
          <w:lang w:val="el-GR"/>
        </w:rPr>
        <w:t>/</w:t>
      </w:r>
      <w:r>
        <w:rPr>
          <w:rFonts w:ascii="Arial" w:hAnsi="Arial" w:cs="Arial"/>
          <w:sz w:val="24"/>
          <w:szCs w:val="24"/>
          <w:lang w:val="el-GR"/>
        </w:rPr>
        <w:t>2</w:t>
      </w:r>
      <w:r w:rsidR="00B75E63" w:rsidRPr="009F485D">
        <w:rPr>
          <w:rFonts w:ascii="Arial" w:hAnsi="Arial" w:cs="Arial"/>
          <w:sz w:val="24"/>
          <w:szCs w:val="24"/>
          <w:lang w:val="el-GR"/>
        </w:rPr>
        <w:t>/202</w:t>
      </w:r>
      <w:r>
        <w:rPr>
          <w:rFonts w:ascii="Arial" w:hAnsi="Arial" w:cs="Arial"/>
          <w:sz w:val="24"/>
          <w:szCs w:val="24"/>
          <w:lang w:val="el-GR"/>
        </w:rPr>
        <w:t>5</w:t>
      </w:r>
    </w:p>
    <w:sectPr w:rsidR="00B75E63" w:rsidRPr="009F48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7476"/>
    <w:multiLevelType w:val="multilevel"/>
    <w:tmpl w:val="DBEC8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2F54B50"/>
    <w:multiLevelType w:val="multilevel"/>
    <w:tmpl w:val="59B26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599635296">
    <w:abstractNumId w:val="1"/>
  </w:num>
  <w:num w:numId="2" w16cid:durableId="69300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B2"/>
    <w:rsid w:val="000C3FBE"/>
    <w:rsid w:val="003855D9"/>
    <w:rsid w:val="004E30AC"/>
    <w:rsid w:val="00501E4C"/>
    <w:rsid w:val="005833DB"/>
    <w:rsid w:val="00637296"/>
    <w:rsid w:val="00720C04"/>
    <w:rsid w:val="008438B2"/>
    <w:rsid w:val="008845D1"/>
    <w:rsid w:val="00886104"/>
    <w:rsid w:val="009F485D"/>
    <w:rsid w:val="00B75E63"/>
    <w:rsid w:val="00BF7DB2"/>
    <w:rsid w:val="00C363F5"/>
    <w:rsid w:val="00F94120"/>
    <w:rsid w:val="00F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F16A"/>
  <w15:chartTrackingRefBased/>
  <w15:docId w15:val="{AC7CEC85-8976-4ABA-BEBA-B9B31AE9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D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5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E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E4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m.es/early-admis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papastefanou</dc:creator>
  <cp:keywords/>
  <dc:description/>
  <cp:lastModifiedBy>Maria Rousha</cp:lastModifiedBy>
  <cp:revision>2</cp:revision>
  <dcterms:created xsi:type="dcterms:W3CDTF">2025-02-21T07:49:00Z</dcterms:created>
  <dcterms:modified xsi:type="dcterms:W3CDTF">2025-02-21T07:49:00Z</dcterms:modified>
</cp:coreProperties>
</file>